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639" w:rsidRPr="00360CF1" w:rsidRDefault="00DC6639" w:rsidP="00DC6639">
      <w:pPr>
        <w:jc w:val="center"/>
        <w:rPr>
          <w:b/>
          <w:sz w:val="24"/>
          <w:szCs w:val="24"/>
        </w:rPr>
      </w:pPr>
    </w:p>
    <w:p w:rsidR="00FE38F5" w:rsidRPr="00FE38F5" w:rsidRDefault="00FE38F5" w:rsidP="00FE38F5"/>
    <w:p w:rsidR="00053E9D" w:rsidRDefault="00053E9D" w:rsidP="00FE38F5">
      <w:pPr>
        <w:jc w:val="center"/>
        <w:rPr>
          <w:b/>
        </w:rPr>
      </w:pPr>
      <w:r>
        <w:rPr>
          <w:b/>
        </w:rPr>
        <w:t>Опросный лист</w:t>
      </w:r>
    </w:p>
    <w:p w:rsidR="00FE38F5" w:rsidRPr="00FE38F5" w:rsidRDefault="00FE38F5" w:rsidP="00FE38F5">
      <w:pPr>
        <w:jc w:val="center"/>
        <w:rPr>
          <w:b/>
        </w:rPr>
      </w:pPr>
      <w:r w:rsidRPr="00FE38F5">
        <w:rPr>
          <w:b/>
        </w:rPr>
        <w:t xml:space="preserve"> при проведении публичных консультаций</w:t>
      </w:r>
    </w:p>
    <w:p w:rsidR="00FE38F5" w:rsidRPr="00FE38F5" w:rsidRDefault="00FE38F5" w:rsidP="00FE38F5">
      <w:pPr>
        <w:jc w:val="center"/>
        <w:rPr>
          <w:b/>
        </w:rPr>
      </w:pPr>
      <w:r w:rsidRPr="00FE38F5">
        <w:rPr>
          <w:b/>
        </w:rPr>
        <w:t>в рамках экспертизы муниципального нормативного правового акта</w:t>
      </w:r>
    </w:p>
    <w:p w:rsidR="00AD7541" w:rsidRPr="006A787A" w:rsidRDefault="00AD7541" w:rsidP="00AD7541"/>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AD7541" w:rsidRPr="006A787A" w:rsidTr="001D0F56">
        <w:tc>
          <w:tcPr>
            <w:tcW w:w="9782" w:type="dxa"/>
            <w:tcBorders>
              <w:bottom w:val="single" w:sz="4" w:space="0" w:color="auto"/>
            </w:tcBorders>
            <w:shd w:val="clear" w:color="auto" w:fill="auto"/>
          </w:tcPr>
          <w:p w:rsidR="00AD7541" w:rsidRPr="006A787A" w:rsidRDefault="00AD7541" w:rsidP="001D0F56">
            <w:pPr>
              <w:jc w:val="center"/>
              <w:rPr>
                <w:b/>
                <w:sz w:val="24"/>
                <w:szCs w:val="24"/>
              </w:rPr>
            </w:pPr>
            <w:r w:rsidRPr="006A787A">
              <w:rPr>
                <w:b/>
                <w:sz w:val="24"/>
                <w:szCs w:val="24"/>
              </w:rPr>
              <w:t>Перечень вопросов в рамках проведения публичного обсуждения</w:t>
            </w:r>
          </w:p>
          <w:p w:rsidR="00C13527" w:rsidRDefault="00C13527" w:rsidP="001D0F56">
            <w:pPr>
              <w:jc w:val="both"/>
              <w:rPr>
                <w:sz w:val="24"/>
                <w:szCs w:val="24"/>
                <w:u w:val="single"/>
              </w:rPr>
            </w:pPr>
            <w:r>
              <w:rPr>
                <w:sz w:val="24"/>
                <w:szCs w:val="24"/>
                <w:u w:val="single"/>
              </w:rPr>
              <w:t>П</w:t>
            </w:r>
            <w:r w:rsidRPr="00C13527">
              <w:rPr>
                <w:sz w:val="24"/>
                <w:szCs w:val="24"/>
                <w:u w:val="single"/>
              </w:rPr>
              <w:t>остановлени</w:t>
            </w:r>
            <w:r>
              <w:rPr>
                <w:sz w:val="24"/>
                <w:szCs w:val="24"/>
                <w:u w:val="single"/>
              </w:rPr>
              <w:t>я</w:t>
            </w:r>
            <w:r w:rsidRPr="00C13527">
              <w:rPr>
                <w:sz w:val="24"/>
                <w:szCs w:val="24"/>
                <w:u w:val="single"/>
              </w:rPr>
              <w:t xml:space="preserve"> администрации района от 30.01.2019  № 221 «Об утверждении Порядка оформления и содержания заданий на проведение мероприятий по контролю без взаимодействия с юридическими лицами, индивидуальными предпринимателями и Порядка оформления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при осуществлении муниципального контроля в области розничной продажи алкогольной, спиртосодержащей продукции»</w:t>
            </w:r>
          </w:p>
          <w:p w:rsidR="00AD7541" w:rsidRPr="006A787A" w:rsidRDefault="00C13527" w:rsidP="001D0F56">
            <w:pPr>
              <w:jc w:val="both"/>
              <w:rPr>
                <w:sz w:val="24"/>
                <w:szCs w:val="24"/>
              </w:rPr>
            </w:pPr>
            <w:bookmarkStart w:id="0" w:name="_GoBack"/>
            <w:bookmarkEnd w:id="0"/>
            <w:r w:rsidRPr="00C13527">
              <w:rPr>
                <w:sz w:val="24"/>
                <w:szCs w:val="24"/>
                <w:u w:val="single"/>
              </w:rPr>
              <w:t xml:space="preserve"> </w:t>
            </w:r>
            <w:r w:rsidR="00AD7541" w:rsidRPr="006A787A">
              <w:rPr>
                <w:sz w:val="24"/>
                <w:szCs w:val="24"/>
              </w:rPr>
              <w:t>Пожалуйста, заполните и направьте данную форму по электронной почте на адрес:</w:t>
            </w:r>
          </w:p>
          <w:p w:rsidR="00AD7541" w:rsidRDefault="003576AE" w:rsidP="00053E9D">
            <w:pPr>
              <w:jc w:val="center"/>
              <w:rPr>
                <w:sz w:val="24"/>
                <w:szCs w:val="24"/>
                <w:u w:val="single"/>
              </w:rPr>
            </w:pPr>
            <w:hyperlink r:id="rId8" w:history="1">
              <w:r w:rsidR="00633B70" w:rsidRPr="009C6B76">
                <w:rPr>
                  <w:rStyle w:val="af9"/>
                  <w:sz w:val="24"/>
                  <w:szCs w:val="24"/>
                  <w:lang w:val="en-US"/>
                </w:rPr>
                <w:t>OPR</w:t>
              </w:r>
              <w:r w:rsidR="00633B70" w:rsidRPr="009C6B76">
                <w:rPr>
                  <w:rStyle w:val="af9"/>
                  <w:sz w:val="24"/>
                  <w:szCs w:val="24"/>
                </w:rPr>
                <w:t>@</w:t>
              </w:r>
              <w:proofErr w:type="spellStart"/>
              <w:r w:rsidR="00633B70" w:rsidRPr="009C6B76">
                <w:rPr>
                  <w:rStyle w:val="af9"/>
                  <w:sz w:val="24"/>
                  <w:szCs w:val="24"/>
                  <w:lang w:val="en-US"/>
                </w:rPr>
                <w:t>nvraion</w:t>
              </w:r>
              <w:proofErr w:type="spellEnd"/>
              <w:r w:rsidR="00633B70" w:rsidRPr="009C6B76">
                <w:rPr>
                  <w:rStyle w:val="af9"/>
                  <w:sz w:val="24"/>
                  <w:szCs w:val="24"/>
                </w:rPr>
                <w:t>.</w:t>
              </w:r>
              <w:proofErr w:type="spellStart"/>
              <w:r w:rsidR="00633B70" w:rsidRPr="009C6B76">
                <w:rPr>
                  <w:rStyle w:val="af9"/>
                  <w:sz w:val="24"/>
                  <w:szCs w:val="24"/>
                  <w:lang w:val="en-US"/>
                </w:rPr>
                <w:t>ru</w:t>
              </w:r>
              <w:proofErr w:type="spellEnd"/>
            </w:hyperlink>
          </w:p>
          <w:p w:rsidR="00633B70" w:rsidRPr="00633B70" w:rsidRDefault="00633B70" w:rsidP="00053E9D">
            <w:pPr>
              <w:jc w:val="center"/>
              <w:rPr>
                <w:sz w:val="24"/>
                <w:szCs w:val="24"/>
                <w:u w:val="single"/>
              </w:rPr>
            </w:pPr>
          </w:p>
          <w:p w:rsidR="00AD7541" w:rsidRPr="006A787A" w:rsidRDefault="00AD7541" w:rsidP="001D0F56">
            <w:pPr>
              <w:jc w:val="both"/>
              <w:rPr>
                <w:sz w:val="24"/>
                <w:szCs w:val="24"/>
              </w:rPr>
            </w:pPr>
            <w:r w:rsidRPr="006A787A">
              <w:rPr>
                <w:sz w:val="24"/>
                <w:szCs w:val="24"/>
              </w:rPr>
              <w:t>не позднее ______________</w:t>
            </w:r>
            <w:r w:rsidR="00D36531">
              <w:rPr>
                <w:sz w:val="24"/>
                <w:szCs w:val="24"/>
                <w:u w:val="single"/>
              </w:rPr>
              <w:t>4 декабря</w:t>
            </w:r>
            <w:r w:rsidR="00053E9D" w:rsidRPr="00053E9D">
              <w:rPr>
                <w:sz w:val="24"/>
                <w:szCs w:val="24"/>
                <w:u w:val="single"/>
              </w:rPr>
              <w:t xml:space="preserve"> 2020 года</w:t>
            </w:r>
            <w:r w:rsidRPr="006A787A">
              <w:rPr>
                <w:sz w:val="24"/>
                <w:szCs w:val="24"/>
              </w:rPr>
              <w:t>____________________________</w:t>
            </w:r>
          </w:p>
          <w:p w:rsidR="00AD7541" w:rsidRPr="006A787A" w:rsidRDefault="00AD7541" w:rsidP="001D0F56">
            <w:pPr>
              <w:jc w:val="center"/>
              <w:rPr>
                <w:sz w:val="20"/>
                <w:szCs w:val="20"/>
              </w:rPr>
            </w:pPr>
            <w:r w:rsidRPr="006A787A">
              <w:rPr>
                <w:sz w:val="20"/>
                <w:szCs w:val="20"/>
              </w:rPr>
              <w:t>(дата)</w:t>
            </w:r>
          </w:p>
          <w:p w:rsidR="00AD7541" w:rsidRPr="006A787A" w:rsidRDefault="00AD7541" w:rsidP="001D0F56">
            <w:pPr>
              <w:jc w:val="both"/>
              <w:rPr>
                <w:sz w:val="24"/>
                <w:szCs w:val="24"/>
              </w:rPr>
            </w:pPr>
            <w:r w:rsidRPr="006A787A">
              <w:rPr>
                <w:sz w:val="24"/>
                <w:szCs w:val="24"/>
              </w:rPr>
              <w:t>Орган, осуществляющий экспертизу муниципального нормативного правового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7541" w:rsidRPr="006A787A" w:rsidRDefault="00AD7541" w:rsidP="00AD7541">
      <w:pPr>
        <w:rPr>
          <w:sz w:val="24"/>
          <w:szCs w:val="24"/>
        </w:rPr>
      </w:pPr>
    </w:p>
    <w:p w:rsidR="00AD7541" w:rsidRPr="006A787A" w:rsidRDefault="00AD7541" w:rsidP="00AD7541">
      <w:pPr>
        <w:pBdr>
          <w:top w:val="single" w:sz="4" w:space="1" w:color="auto"/>
          <w:left w:val="single" w:sz="4" w:space="13" w:color="auto"/>
          <w:bottom w:val="single" w:sz="4" w:space="1" w:color="auto"/>
          <w:right w:val="single" w:sz="4" w:space="1" w:color="auto"/>
        </w:pBdr>
        <w:jc w:val="center"/>
        <w:rPr>
          <w:b/>
          <w:sz w:val="24"/>
          <w:szCs w:val="24"/>
        </w:rPr>
      </w:pPr>
      <w:r w:rsidRPr="006A787A">
        <w:rPr>
          <w:b/>
          <w:sz w:val="24"/>
          <w:szCs w:val="24"/>
        </w:rPr>
        <w:t>Контактная информация</w:t>
      </w:r>
    </w:p>
    <w:p w:rsidR="00AD7541" w:rsidRPr="006A787A" w:rsidRDefault="00AD7541" w:rsidP="00AD7541">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Наименование организации __________________________________________________</w:t>
      </w:r>
    </w:p>
    <w:p w:rsidR="00AD7541" w:rsidRPr="006A787A" w:rsidRDefault="00AD7541" w:rsidP="00AD7541">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Сфера деятельности организации ______________________________________________</w:t>
      </w:r>
    </w:p>
    <w:p w:rsidR="00AD7541" w:rsidRPr="006A787A" w:rsidRDefault="00AD7541" w:rsidP="00AD7541">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Фамилия, имя, отчество контактного лица ______________________________________</w:t>
      </w:r>
    </w:p>
    <w:p w:rsidR="00AD7541" w:rsidRPr="006A787A" w:rsidRDefault="00AD7541" w:rsidP="00AD7541">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Номер контактного телефона __________________________________________________</w:t>
      </w:r>
    </w:p>
    <w:p w:rsidR="00AD7541" w:rsidRPr="006A787A" w:rsidRDefault="00AD7541" w:rsidP="00AD7541">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Адрес электронной почты ____________________________________________________</w:t>
      </w:r>
    </w:p>
    <w:p w:rsidR="00AD7541" w:rsidRPr="006A787A" w:rsidRDefault="00AD7541" w:rsidP="00AD7541">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7541" w:rsidRPr="006A787A" w:rsidTr="001D0F56">
        <w:trPr>
          <w:trHeight w:val="397"/>
        </w:trPr>
        <w:tc>
          <w:tcPr>
            <w:tcW w:w="9923" w:type="dxa"/>
            <w:tcBorders>
              <w:top w:val="single" w:sz="4" w:space="0" w:color="auto"/>
            </w:tcBorders>
            <w:shd w:val="clear" w:color="auto" w:fill="auto"/>
            <w:vAlign w:val="bottom"/>
          </w:tcPr>
          <w:p w:rsidR="00AD7541" w:rsidRPr="006A787A" w:rsidRDefault="00AD7541" w:rsidP="00AD7541">
            <w:pPr>
              <w:numPr>
                <w:ilvl w:val="0"/>
                <w:numId w:val="16"/>
              </w:numPr>
              <w:tabs>
                <w:tab w:val="num" w:pos="1169"/>
              </w:tabs>
              <w:ind w:left="0" w:firstLine="720"/>
              <w:jc w:val="both"/>
              <w:rPr>
                <w:i/>
                <w:sz w:val="24"/>
                <w:szCs w:val="24"/>
              </w:rPr>
            </w:pPr>
            <w:r w:rsidRPr="006A787A">
              <w:rPr>
                <w:i/>
                <w:sz w:val="24"/>
                <w:szCs w:val="24"/>
              </w:rPr>
              <w:t>Обоснованы ли нормы, содержащиеся в муниципальном нормативном правовом акте?</w:t>
            </w:r>
          </w:p>
        </w:tc>
      </w:tr>
      <w:tr w:rsidR="00AD7541" w:rsidRPr="006A787A" w:rsidTr="001D0F56">
        <w:trPr>
          <w:trHeight w:val="261"/>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AD7541" w:rsidRPr="006A787A" w:rsidTr="001D0F56">
        <w:trPr>
          <w:trHeight w:val="86"/>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 xml:space="preserve">Существуют ли на Ваш взгляд, иные наиболее эффективные и менее затратные для органа, осуществляющего экспертизу муниципальных нормативных правовых актов,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AD7541" w:rsidRPr="006A787A" w:rsidTr="001D0F56">
        <w:trPr>
          <w:trHeight w:val="113"/>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 структурным подразделением,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AD7541" w:rsidRPr="006A787A" w:rsidTr="001D0F56">
        <w:trPr>
          <w:trHeight w:val="218"/>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 xml:space="preserve">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w:t>
            </w:r>
            <w:r w:rsidRPr="006A787A">
              <w:rPr>
                <w:i/>
                <w:sz w:val="24"/>
                <w:szCs w:val="24"/>
              </w:rPr>
              <w:lastRenderedPageBreak/>
              <w:t>Приведите обоснования по каждому указанному положению.</w:t>
            </w:r>
          </w:p>
        </w:tc>
      </w:tr>
      <w:tr w:rsidR="00AD7541" w:rsidRPr="006A787A" w:rsidTr="001D0F56">
        <w:trPr>
          <w:trHeight w:val="197"/>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tcPr>
          <w:p w:rsidR="00AD7541" w:rsidRPr="006A787A" w:rsidRDefault="00AD7541" w:rsidP="001D0F56">
            <w:pPr>
              <w:ind w:firstLine="567"/>
              <w:jc w:val="both"/>
              <w:rPr>
                <w:i/>
                <w:sz w:val="24"/>
                <w:szCs w:val="24"/>
              </w:rPr>
            </w:pPr>
            <w:r w:rsidRPr="006A787A">
              <w:rPr>
                <w:i/>
                <w:sz w:val="24"/>
                <w:szCs w:val="24"/>
              </w:rPr>
              <w:t>6. Иные предложения и замечания, которые, по Вашему мнению, целесообразно учесть в рамках экспертизы муниципального нормативного правового акта.</w:t>
            </w:r>
          </w:p>
        </w:tc>
      </w:tr>
      <w:tr w:rsidR="00AD7541" w:rsidRPr="006A787A" w:rsidTr="001D0F56">
        <w:trPr>
          <w:trHeight w:val="70"/>
        </w:trPr>
        <w:tc>
          <w:tcPr>
            <w:tcW w:w="9923" w:type="dxa"/>
            <w:shd w:val="clear" w:color="auto" w:fill="auto"/>
          </w:tcPr>
          <w:p w:rsidR="00AD7541" w:rsidRPr="006A787A" w:rsidRDefault="00AD7541" w:rsidP="001D0F56">
            <w:pPr>
              <w:ind w:firstLine="567"/>
              <w:jc w:val="both"/>
              <w:rPr>
                <w:sz w:val="24"/>
                <w:szCs w:val="24"/>
              </w:rPr>
            </w:pP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9"/>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6AE" w:rsidRDefault="003576AE">
      <w:r>
        <w:separator/>
      </w:r>
    </w:p>
  </w:endnote>
  <w:endnote w:type="continuationSeparator" w:id="0">
    <w:p w:rsidR="003576AE" w:rsidRDefault="0035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6AE" w:rsidRDefault="003576AE">
      <w:r>
        <w:separator/>
      </w:r>
    </w:p>
  </w:footnote>
  <w:footnote w:type="continuationSeparator" w:id="0">
    <w:p w:rsidR="003576AE" w:rsidRDefault="00357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501F2E" w:rsidRDefault="00190E66">
        <w:pPr>
          <w:pStyle w:val="a4"/>
          <w:jc w:val="center"/>
        </w:pPr>
        <w:r>
          <w:fldChar w:fldCharType="begin"/>
        </w:r>
        <w:r w:rsidR="00580C72">
          <w:instrText>PAGE   \* MERGEFORMAT</w:instrText>
        </w:r>
        <w:r>
          <w:fldChar w:fldCharType="separate"/>
        </w:r>
        <w:r w:rsidR="00633B70">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0"/>
  </w:num>
  <w:num w:numId="10">
    <w:abstractNumId w:val="17"/>
  </w:num>
  <w:num w:numId="11">
    <w:abstractNumId w:val="14"/>
  </w:num>
  <w:num w:numId="12">
    <w:abstractNumId w:val="10"/>
  </w:num>
  <w:num w:numId="13">
    <w:abstractNumId w:val="5"/>
  </w:num>
  <w:num w:numId="14">
    <w:abstractNumId w:val="13"/>
  </w:num>
  <w:num w:numId="15">
    <w:abstractNumId w:val="11"/>
  </w:num>
  <w:num w:numId="1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5FBD"/>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3E9D"/>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0E66"/>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576AE"/>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1A6E"/>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0C72"/>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33B70"/>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3E8A"/>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52D4"/>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541"/>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306B"/>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73DD2"/>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C3596"/>
    <w:rsid w:val="00BD16C6"/>
    <w:rsid w:val="00BD1718"/>
    <w:rsid w:val="00BD17EE"/>
    <w:rsid w:val="00BD4EED"/>
    <w:rsid w:val="00BD7B9B"/>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527"/>
    <w:rsid w:val="00C13F9A"/>
    <w:rsid w:val="00C2323E"/>
    <w:rsid w:val="00C25104"/>
    <w:rsid w:val="00C3086C"/>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2727"/>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36531"/>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09B2"/>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CB187"/>
  <w15:docId w15:val="{FD5BF98F-F725-4F31-8301-C580A2F6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64596688">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R@nv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6B658-5044-4DD3-9AD2-F0F6A650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436</Words>
  <Characters>2491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6</cp:revision>
  <cp:lastPrinted>2015-06-16T06:13:00Z</cp:lastPrinted>
  <dcterms:created xsi:type="dcterms:W3CDTF">2020-10-30T09:27:00Z</dcterms:created>
  <dcterms:modified xsi:type="dcterms:W3CDTF">2020-12-29T17:25:00Z</dcterms:modified>
</cp:coreProperties>
</file>